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26" w:rsidRDefault="00881826" w:rsidP="00881826">
      <w:pPr>
        <w:spacing w:after="0" w:line="240" w:lineRule="auto"/>
        <w:rPr>
          <w:rFonts w:asciiTheme="majorHAnsi" w:hAnsiTheme="majorHAnsi" w:cs="WypxgnTjhfgrMyriadPro-SemiboldC"/>
          <w:sz w:val="24"/>
          <w:szCs w:val="24"/>
        </w:rPr>
      </w:pPr>
      <w:r w:rsidRPr="00581D1F">
        <w:rPr>
          <w:rFonts w:asciiTheme="majorHAnsi" w:hAnsiTheme="majorHAnsi" w:cs="WypxgnTjhfgrMyriadPro-SemiboldC"/>
          <w:sz w:val="24"/>
          <w:szCs w:val="24"/>
        </w:rPr>
        <w:t xml:space="preserve">Tabela 1. Schemat oceny pacjent z RJG przed </w:t>
      </w:r>
      <w:r w:rsidRPr="00581D1F">
        <w:rPr>
          <w:rFonts w:asciiTheme="majorHAnsi" w:hAnsiTheme="majorHAnsi" w:cs="WypxgnTjhfgrMyriadPro-SemiboldC"/>
          <w:sz w:val="24"/>
          <w:szCs w:val="24"/>
        </w:rPr>
        <w:t>podjęciem</w:t>
      </w:r>
      <w:r w:rsidR="008E457E">
        <w:rPr>
          <w:rFonts w:asciiTheme="majorHAnsi" w:hAnsiTheme="majorHAnsi" w:cs="WypxgnTjhfgrMyriadPro-SemiboldC"/>
          <w:sz w:val="24"/>
          <w:szCs w:val="24"/>
        </w:rPr>
        <w:t xml:space="preserve"> decyzji o leczeniu choroby </w:t>
      </w:r>
      <w:proofErr w:type="spellStart"/>
      <w:r w:rsidR="008E457E">
        <w:rPr>
          <w:rFonts w:asciiTheme="majorHAnsi" w:hAnsiTheme="majorHAnsi" w:cs="WypxgnTjhfgrMyriadPro-SemiboldC"/>
          <w:sz w:val="24"/>
          <w:szCs w:val="24"/>
        </w:rPr>
        <w:t>oligometastatycznej</w:t>
      </w:r>
      <w:proofErr w:type="spellEnd"/>
      <w:r w:rsidR="008E457E">
        <w:rPr>
          <w:rFonts w:asciiTheme="majorHAnsi" w:hAnsiTheme="majorHAnsi" w:cs="WypxgnTjhfgrMyriadPro-SemiboldC"/>
          <w:sz w:val="24"/>
          <w:szCs w:val="24"/>
        </w:rPr>
        <w:t xml:space="preserve">. </w:t>
      </w:r>
    </w:p>
    <w:p w:rsidR="008E457E" w:rsidRPr="00581D1F" w:rsidRDefault="008E457E" w:rsidP="00881826">
      <w:pPr>
        <w:spacing w:after="0" w:line="240" w:lineRule="auto"/>
        <w:rPr>
          <w:rFonts w:asciiTheme="majorHAnsi" w:hAnsiTheme="majorHAnsi" w:cs="WypxgnTjhfgrMyriadPro-SemiboldC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826" w:rsidRPr="00581D1F" w:rsidTr="006E5364">
        <w:tc>
          <w:tcPr>
            <w:tcW w:w="9212" w:type="dxa"/>
          </w:tcPr>
          <w:p w:rsidR="00881826" w:rsidRPr="00581D1F" w:rsidRDefault="008E457E" w:rsidP="008E457E">
            <w:pPr>
              <w:rPr>
                <w:rFonts w:asciiTheme="majorHAnsi" w:hAnsiTheme="majorHAnsi" w:cs="WypxgnTjhfgrMyriadPro-SemiboldC"/>
                <w:sz w:val="24"/>
                <w:szCs w:val="24"/>
              </w:rPr>
            </w:pPr>
            <w:r>
              <w:rPr>
                <w:rFonts w:asciiTheme="majorHAnsi" w:hAnsiTheme="majorHAnsi" w:cs="WypxgnTjhfgrMyriadPro-SemiboldC"/>
                <w:sz w:val="24"/>
                <w:szCs w:val="24"/>
              </w:rPr>
              <w:t>Główne p</w:t>
            </w:r>
            <w:bookmarkStart w:id="0" w:name="_GoBack"/>
            <w:bookmarkEnd w:id="0"/>
            <w:r w:rsidR="00881826">
              <w:rPr>
                <w:rFonts w:asciiTheme="majorHAnsi" w:hAnsiTheme="majorHAnsi" w:cs="WypxgnTjhfgrMyriadPro-SemiboldC"/>
                <w:sz w:val="24"/>
                <w:szCs w:val="24"/>
              </w:rPr>
              <w:t>arametry podlegające ocenie:</w:t>
            </w:r>
          </w:p>
        </w:tc>
      </w:tr>
      <w:tr w:rsidR="00881826" w:rsidRPr="00581D1F" w:rsidTr="006E5364">
        <w:tc>
          <w:tcPr>
            <w:tcW w:w="9212" w:type="dxa"/>
          </w:tcPr>
          <w:p w:rsidR="00881826" w:rsidRPr="00581D1F" w:rsidRDefault="00881826" w:rsidP="006E5364">
            <w:pPr>
              <w:pStyle w:val="Akapitzlist"/>
              <w:numPr>
                <w:ilvl w:val="0"/>
                <w:numId w:val="1"/>
              </w:numPr>
            </w:pPr>
            <w:r>
              <w:rPr>
                <w:rFonts w:ascii="Helvetica Light" w:eastAsia="Helvetica Light" w:hAnsi="Helvetica Light" w:cs="Helvetica Light"/>
              </w:rPr>
              <w:t xml:space="preserve">Stan sprawności i </w:t>
            </w:r>
            <w:r w:rsidRPr="00581D1F">
              <w:rPr>
                <w:rFonts w:ascii="Helvetica Light" w:eastAsia="Helvetica Light" w:hAnsi="Helvetica Light" w:cs="Helvetica Light"/>
              </w:rPr>
              <w:t>choroby towarzyszące</w:t>
            </w:r>
          </w:p>
        </w:tc>
      </w:tr>
      <w:tr w:rsidR="00881826" w:rsidRPr="00581D1F" w:rsidTr="006E5364">
        <w:tc>
          <w:tcPr>
            <w:tcW w:w="9212" w:type="dxa"/>
          </w:tcPr>
          <w:p w:rsidR="00881826" w:rsidRPr="00581D1F" w:rsidRDefault="00881826" w:rsidP="006E5364">
            <w:pPr>
              <w:pStyle w:val="Akapitzlist"/>
              <w:numPr>
                <w:ilvl w:val="0"/>
                <w:numId w:val="1"/>
              </w:numPr>
            </w:pPr>
            <w:r w:rsidRPr="00581D1F">
              <w:rPr>
                <w:rFonts w:ascii="Helvetica Light" w:eastAsia="Helvetica Light" w:hAnsi="Helvetica Light" w:cs="Helvetica Light"/>
              </w:rPr>
              <w:t xml:space="preserve">Ocena zaawansowani miejscowego:  USG, </w:t>
            </w:r>
            <w:r w:rsidRPr="00581D1F">
              <w:rPr>
                <w:rFonts w:ascii="Helvetica Light" w:eastAsia="Helvetica Light" w:hAnsi="Helvetica Light" w:cs="Helvetica Light"/>
                <w:u w:val="single"/>
              </w:rPr>
              <w:t>KT</w:t>
            </w:r>
            <w:r>
              <w:rPr>
                <w:rFonts w:ascii="Helvetica Light" w:eastAsia="Helvetica Light" w:hAnsi="Helvetica Light" w:cs="Helvetica Light"/>
                <w:u w:val="single"/>
              </w:rPr>
              <w:t xml:space="preserve"> i/lub</w:t>
            </w:r>
            <w:r w:rsidRPr="00581D1F">
              <w:rPr>
                <w:rFonts w:ascii="Helvetica Light" w:eastAsia="Helvetica Light" w:hAnsi="Helvetica Light" w:cs="Helvetica Light"/>
                <w:u w:val="single"/>
              </w:rPr>
              <w:t xml:space="preserve"> MR </w:t>
            </w:r>
          </w:p>
        </w:tc>
      </w:tr>
      <w:tr w:rsidR="00881826" w:rsidRPr="00581D1F" w:rsidTr="006E5364">
        <w:tc>
          <w:tcPr>
            <w:tcW w:w="9212" w:type="dxa"/>
          </w:tcPr>
          <w:p w:rsidR="00881826" w:rsidRPr="00581D1F" w:rsidRDefault="00881826" w:rsidP="006E5364">
            <w:pPr>
              <w:pStyle w:val="Akapitzlist"/>
              <w:numPr>
                <w:ilvl w:val="0"/>
                <w:numId w:val="1"/>
              </w:numPr>
            </w:pPr>
            <w:r w:rsidRPr="00581D1F">
              <w:rPr>
                <w:rFonts w:ascii="Helvetica Light" w:eastAsia="Helvetica Light" w:hAnsi="Helvetica Light" w:cs="Helvetica Light"/>
              </w:rPr>
              <w:t>Badania laboratoryjne wydolności wątroby:</w:t>
            </w:r>
            <w:r w:rsidRPr="00581D1F">
              <w:rPr>
                <w:rFonts w:asciiTheme="majorHAnsi" w:hAnsiTheme="majorHAnsi" w:cs="WypxgnTjhfgrMyriadPro-SemiboldC"/>
              </w:rPr>
              <w:t xml:space="preserve"> morfologia, poziom bilirubiny, transaminaz, układ krzepnięcia, poziom białka i albumin</w:t>
            </w:r>
          </w:p>
        </w:tc>
      </w:tr>
      <w:tr w:rsidR="00881826" w:rsidRPr="00581D1F" w:rsidTr="006E5364">
        <w:tc>
          <w:tcPr>
            <w:tcW w:w="9212" w:type="dxa"/>
          </w:tcPr>
          <w:p w:rsidR="00881826" w:rsidRPr="00581D1F" w:rsidRDefault="00881826" w:rsidP="006E5364">
            <w:pPr>
              <w:pStyle w:val="Akapitzlist"/>
              <w:numPr>
                <w:ilvl w:val="0"/>
                <w:numId w:val="1"/>
              </w:numPr>
            </w:pPr>
            <w:r w:rsidRPr="00581D1F">
              <w:rPr>
                <w:rFonts w:ascii="Helvetica Light" w:eastAsia="Helvetica Light" w:hAnsi="Helvetica Light" w:cs="Helvetica Light"/>
              </w:rPr>
              <w:t xml:space="preserve">Wartość </w:t>
            </w:r>
            <w:r>
              <w:rPr>
                <w:rFonts w:ascii="Helvetica Light" w:eastAsia="Helvetica Light" w:hAnsi="Helvetica Light" w:cs="Helvetica Light"/>
              </w:rPr>
              <w:t>dedykowanych</w:t>
            </w:r>
            <w:r w:rsidRPr="00581D1F">
              <w:rPr>
                <w:rFonts w:ascii="Helvetica Light" w:eastAsia="Helvetica Light" w:hAnsi="Helvetica Light" w:cs="Helvetica Light"/>
              </w:rPr>
              <w:t xml:space="preserve"> markerów </w:t>
            </w:r>
            <w:r>
              <w:rPr>
                <w:rFonts w:ascii="Helvetica Light" w:eastAsia="Helvetica Light" w:hAnsi="Helvetica Light" w:cs="Helvetica Light"/>
              </w:rPr>
              <w:t xml:space="preserve">nowotworowych surowicy np. antygen </w:t>
            </w:r>
            <w:r>
              <w:rPr>
                <w:rFonts w:ascii="Helvetica Light" w:eastAsia="Helvetica Light" w:hAnsi="Helvetica Light" w:cs="Helvetica Light"/>
              </w:rPr>
              <w:t>karcynoembrionalni</w:t>
            </w:r>
            <w:r>
              <w:rPr>
                <w:rFonts w:ascii="Helvetica Light" w:eastAsia="Helvetica Light" w:hAnsi="Helvetica Light" w:cs="Helvetica Light"/>
              </w:rPr>
              <w:t xml:space="preserve"> (</w:t>
            </w:r>
            <w:r w:rsidRPr="00581D1F">
              <w:rPr>
                <w:rFonts w:ascii="Helvetica Light" w:eastAsia="Helvetica Light" w:hAnsi="Helvetica Light" w:cs="Helvetica Light"/>
              </w:rPr>
              <w:t>CEA</w:t>
            </w:r>
            <w:r>
              <w:rPr>
                <w:rFonts w:ascii="Helvetica Light" w:eastAsia="Helvetica Light" w:hAnsi="Helvetica Light" w:cs="Helvetica Light"/>
              </w:rPr>
              <w:t>) i/lub antygen CA-</w:t>
            </w:r>
            <w:r w:rsidRPr="00581D1F">
              <w:rPr>
                <w:rFonts w:ascii="Helvetica Light" w:eastAsia="Helvetica Light" w:hAnsi="Helvetica Light" w:cs="Helvetica Light"/>
              </w:rPr>
              <w:t>19.9</w:t>
            </w:r>
          </w:p>
        </w:tc>
      </w:tr>
      <w:tr w:rsidR="00881826" w:rsidRPr="00581D1F" w:rsidTr="006E5364">
        <w:tc>
          <w:tcPr>
            <w:tcW w:w="9212" w:type="dxa"/>
          </w:tcPr>
          <w:p w:rsidR="00881826" w:rsidRPr="00581D1F" w:rsidRDefault="00881826" w:rsidP="00881826">
            <w:pPr>
              <w:pStyle w:val="Akapitzlist"/>
              <w:numPr>
                <w:ilvl w:val="0"/>
                <w:numId w:val="1"/>
              </w:numPr>
            </w:pPr>
            <w:r>
              <w:rPr>
                <w:rFonts w:ascii="Helvetica Light" w:eastAsia="Helvetica Light" w:hAnsi="Helvetica Light" w:cs="Helvetica Light"/>
                <w:bCs/>
              </w:rPr>
              <w:t>Ocena całego</w:t>
            </w:r>
            <w:r>
              <w:rPr>
                <w:rFonts w:ascii="Helvetica Light" w:eastAsia="Helvetica Light" w:hAnsi="Helvetica Light" w:cs="Helvetica Light"/>
                <w:bCs/>
              </w:rPr>
              <w:t xml:space="preserve"> </w:t>
            </w:r>
            <w:r w:rsidRPr="00581D1F">
              <w:rPr>
                <w:rFonts w:ascii="Helvetica Light" w:eastAsia="Helvetica Light" w:hAnsi="Helvetica Light" w:cs="Helvetica Light"/>
                <w:bCs/>
              </w:rPr>
              <w:t xml:space="preserve">ciała </w:t>
            </w:r>
            <w:r w:rsidRPr="00581D1F">
              <w:rPr>
                <w:rFonts w:ascii="Helvetica Light" w:eastAsia="Helvetica Light" w:hAnsi="Helvetica Light" w:cs="Helvetica Light"/>
              </w:rPr>
              <w:t>np. PET-CT</w:t>
            </w:r>
            <w:r>
              <w:rPr>
                <w:rFonts w:ascii="Helvetica Light" w:eastAsia="Helvetica Light" w:hAnsi="Helvetica Light" w:cs="Helvetica Light"/>
              </w:rPr>
              <w:t xml:space="preserve"> i/lub KT/MR</w:t>
            </w:r>
          </w:p>
        </w:tc>
      </w:tr>
    </w:tbl>
    <w:p w:rsidR="00881826" w:rsidRPr="00581D1F" w:rsidRDefault="00881826" w:rsidP="00881826">
      <w:pPr>
        <w:spacing w:after="0" w:line="240" w:lineRule="auto"/>
        <w:rPr>
          <w:rFonts w:asciiTheme="majorHAnsi" w:hAnsiTheme="majorHAnsi" w:cs="WypxgnTjhfgrMyriadPro-SemiboldC"/>
          <w:sz w:val="24"/>
          <w:szCs w:val="24"/>
        </w:rPr>
      </w:pPr>
    </w:p>
    <w:p w:rsidR="00232F59" w:rsidRDefault="00232F59"/>
    <w:sectPr w:rsidR="0023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ypxgnTjhfgrMyriadPro-Semibold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2711B"/>
    <w:multiLevelType w:val="hybridMultilevel"/>
    <w:tmpl w:val="D352945C"/>
    <w:lvl w:ilvl="0" w:tplc="2E4A5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429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A3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EC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2B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C9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00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013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E0D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26"/>
    <w:rsid w:val="00232F59"/>
    <w:rsid w:val="003A1F73"/>
    <w:rsid w:val="00881826"/>
    <w:rsid w:val="008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87EC20-8C12-4BC2-A6C5-D285B54A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8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18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2018-05-26T17:24:00Z</dcterms:created>
  <dcterms:modified xsi:type="dcterms:W3CDTF">2018-05-26T17:24:00Z</dcterms:modified>
</cp:coreProperties>
</file>